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36" w:rsidRPr="0084683A" w:rsidRDefault="00743136" w:rsidP="00743136">
      <w:pPr>
        <w:pStyle w:val="Default"/>
        <w:jc w:val="center"/>
        <w:rPr>
          <w:b/>
          <w:bCs/>
        </w:rPr>
      </w:pPr>
      <w:r w:rsidRPr="0084683A">
        <w:rPr>
          <w:b/>
          <w:bCs/>
        </w:rPr>
        <w:t>ПОРЯДОК ПРИЕМА В 10 класс МБОУ СОШ № 4</w:t>
      </w:r>
    </w:p>
    <w:p w:rsidR="00743136" w:rsidRPr="0084683A" w:rsidRDefault="00743136" w:rsidP="0074313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bookmarkStart w:id="0" w:name="_Hlk138858342"/>
      <w:r w:rsidRPr="0084683A">
        <w:rPr>
          <w:rFonts w:eastAsiaTheme="minorHAnsi"/>
          <w:color w:val="000000"/>
          <w:lang w:eastAsia="en-US"/>
        </w:rPr>
        <w:t xml:space="preserve">В МБОУ СОШ № 4 организация образовательной деятельности в 10-11 классах регламентируется </w:t>
      </w:r>
      <w:r w:rsidRPr="001B6DFD">
        <w:rPr>
          <w:rFonts w:eastAsiaTheme="minorHAnsi"/>
          <w:b/>
          <w:bCs/>
          <w:color w:val="000000"/>
          <w:lang w:eastAsia="en-US"/>
        </w:rPr>
        <w:t>Положени</w:t>
      </w:r>
      <w:r>
        <w:rPr>
          <w:rFonts w:eastAsiaTheme="minorHAnsi"/>
          <w:b/>
          <w:bCs/>
          <w:color w:val="000000"/>
          <w:lang w:eastAsia="en-US"/>
        </w:rPr>
        <w:t>ем</w:t>
      </w:r>
      <w:r w:rsidRPr="001B6DFD">
        <w:rPr>
          <w:rFonts w:eastAsiaTheme="minorHAnsi"/>
          <w:b/>
          <w:bCs/>
          <w:color w:val="000000"/>
          <w:lang w:eastAsia="en-US"/>
        </w:rPr>
        <w:t xml:space="preserve"> о порядке организации индивидуального отбора при приеме обучающихся в профильные классы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:rsidR="00743136" w:rsidRPr="0084683A" w:rsidRDefault="00743136" w:rsidP="0074313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683A">
        <w:rPr>
          <w:rFonts w:eastAsiaTheme="minorHAnsi"/>
          <w:color w:val="000000"/>
          <w:lang w:eastAsia="en-US"/>
        </w:rPr>
        <w:t>В 202</w:t>
      </w:r>
      <w:r>
        <w:rPr>
          <w:rFonts w:eastAsiaTheme="minorHAnsi"/>
          <w:color w:val="000000"/>
          <w:lang w:eastAsia="en-US"/>
        </w:rPr>
        <w:t>4</w:t>
      </w:r>
      <w:r w:rsidRPr="0084683A">
        <w:rPr>
          <w:rFonts w:eastAsiaTheme="minorHAnsi"/>
          <w:color w:val="000000"/>
          <w:lang w:eastAsia="en-US"/>
        </w:rPr>
        <w:t>-202</w:t>
      </w:r>
      <w:r>
        <w:rPr>
          <w:rFonts w:eastAsiaTheme="minorHAnsi"/>
          <w:color w:val="000000"/>
          <w:lang w:eastAsia="en-US"/>
        </w:rPr>
        <w:t>5</w:t>
      </w:r>
      <w:r w:rsidRPr="0084683A">
        <w:rPr>
          <w:rFonts w:eastAsiaTheme="minorHAnsi"/>
          <w:color w:val="000000"/>
          <w:lang w:eastAsia="en-US"/>
        </w:rPr>
        <w:t xml:space="preserve"> году будут реализовываться следующие направления профильного обучения: </w:t>
      </w:r>
    </w:p>
    <w:p w:rsidR="00743136" w:rsidRPr="0084683A" w:rsidRDefault="00743136" w:rsidP="00743136">
      <w:pPr>
        <w:numPr>
          <w:ilvl w:val="0"/>
          <w:numId w:val="1"/>
        </w:numPr>
        <w:autoSpaceDE w:val="0"/>
        <w:autoSpaceDN w:val="0"/>
        <w:adjustRightInd w:val="0"/>
        <w:spacing w:after="27" w:line="259" w:lineRule="auto"/>
        <w:rPr>
          <w:rFonts w:eastAsiaTheme="minorHAnsi"/>
          <w:color w:val="000000" w:themeColor="text1"/>
          <w:lang w:eastAsia="en-US"/>
        </w:rPr>
      </w:pPr>
      <w:r w:rsidRPr="0084683A">
        <w:rPr>
          <w:rFonts w:eastAsiaTheme="minorHAnsi"/>
          <w:color w:val="000000" w:themeColor="text1"/>
          <w:lang w:eastAsia="en-US"/>
        </w:rPr>
        <w:t xml:space="preserve">Гуманитарный - с изучением на углубленном уровне </w:t>
      </w:r>
      <w:r>
        <w:rPr>
          <w:rFonts w:eastAsiaTheme="minorHAnsi"/>
          <w:color w:val="000000" w:themeColor="text1"/>
          <w:lang w:eastAsia="en-US"/>
        </w:rPr>
        <w:t xml:space="preserve">обществознания, </w:t>
      </w:r>
      <w:r w:rsidRPr="0084683A">
        <w:rPr>
          <w:rFonts w:eastAsiaTheme="minorHAnsi"/>
          <w:color w:val="000000" w:themeColor="text1"/>
          <w:lang w:eastAsia="en-US"/>
        </w:rPr>
        <w:t>истории</w:t>
      </w:r>
      <w:r>
        <w:rPr>
          <w:rFonts w:eastAsiaTheme="minorHAnsi"/>
          <w:color w:val="000000" w:themeColor="text1"/>
          <w:lang w:eastAsia="en-US"/>
        </w:rPr>
        <w:t>.</w:t>
      </w:r>
      <w:r w:rsidRPr="0084683A">
        <w:rPr>
          <w:rFonts w:eastAsiaTheme="minorHAnsi"/>
          <w:color w:val="000000" w:themeColor="text1"/>
          <w:lang w:eastAsia="en-US"/>
        </w:rPr>
        <w:t xml:space="preserve"> </w:t>
      </w:r>
    </w:p>
    <w:p w:rsidR="00743136" w:rsidRPr="0084683A" w:rsidRDefault="00743136" w:rsidP="00743136">
      <w:pPr>
        <w:numPr>
          <w:ilvl w:val="0"/>
          <w:numId w:val="1"/>
        </w:numPr>
        <w:autoSpaceDE w:val="0"/>
        <w:autoSpaceDN w:val="0"/>
        <w:adjustRightInd w:val="0"/>
        <w:spacing w:after="27" w:line="259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Информационно-т</w:t>
      </w:r>
      <w:r w:rsidRPr="0084683A">
        <w:rPr>
          <w:rFonts w:eastAsiaTheme="minorHAnsi"/>
          <w:color w:val="000000" w:themeColor="text1"/>
          <w:lang w:eastAsia="en-US"/>
        </w:rPr>
        <w:t>ехнологический профиль - с изучением на углубленном уровне математики, информатики</w:t>
      </w:r>
      <w:r>
        <w:rPr>
          <w:rFonts w:eastAsiaTheme="minorHAnsi"/>
          <w:color w:val="000000" w:themeColor="text1"/>
          <w:lang w:eastAsia="en-US"/>
        </w:rPr>
        <w:t>.</w:t>
      </w:r>
      <w:r w:rsidRPr="0084683A">
        <w:rPr>
          <w:rFonts w:eastAsiaTheme="minorHAnsi"/>
          <w:color w:val="000000" w:themeColor="text1"/>
          <w:lang w:eastAsia="en-US"/>
        </w:rPr>
        <w:t xml:space="preserve"> </w:t>
      </w:r>
    </w:p>
    <w:p w:rsidR="00743136" w:rsidRPr="00B73973" w:rsidRDefault="00743136" w:rsidP="00743136">
      <w:pPr>
        <w:pStyle w:val="a4"/>
        <w:numPr>
          <w:ilvl w:val="0"/>
          <w:numId w:val="1"/>
        </w:num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Естественно-научный профиль</w:t>
      </w:r>
      <w:r w:rsidRPr="00B73973">
        <w:rPr>
          <w:rFonts w:eastAsiaTheme="minorHAnsi"/>
          <w:color w:val="000000" w:themeColor="text1"/>
          <w:lang w:eastAsia="en-US"/>
        </w:rPr>
        <w:t xml:space="preserve">- с изучением на углубленном уровне </w:t>
      </w:r>
      <w:r>
        <w:rPr>
          <w:rFonts w:eastAsiaTheme="minorHAnsi"/>
          <w:color w:val="000000" w:themeColor="text1"/>
          <w:lang w:eastAsia="en-US"/>
        </w:rPr>
        <w:t>биологии, химии.</w:t>
      </w:r>
      <w:r w:rsidRPr="00B73973">
        <w:rPr>
          <w:rFonts w:eastAsiaTheme="minorHAnsi"/>
          <w:color w:val="000000" w:themeColor="text1"/>
          <w:lang w:eastAsia="en-US"/>
        </w:rPr>
        <w:t xml:space="preserve"> </w:t>
      </w:r>
    </w:p>
    <w:p w:rsidR="00743136" w:rsidRPr="00D56471" w:rsidRDefault="00743136" w:rsidP="00743136">
      <w:pPr>
        <w:numPr>
          <w:ilvl w:val="0"/>
          <w:numId w:val="1"/>
        </w:numPr>
        <w:autoSpaceDE w:val="0"/>
        <w:autoSpaceDN w:val="0"/>
        <w:adjustRightInd w:val="0"/>
        <w:spacing w:after="27" w:line="259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Социально-экономический</w:t>
      </w:r>
      <w:r w:rsidRPr="0084683A">
        <w:rPr>
          <w:rFonts w:eastAsiaTheme="minorHAnsi"/>
          <w:color w:val="000000" w:themeColor="text1"/>
          <w:lang w:eastAsia="en-US"/>
        </w:rPr>
        <w:t xml:space="preserve"> </w:t>
      </w:r>
      <w:r w:rsidRPr="0084683A">
        <w:rPr>
          <w:rFonts w:eastAsiaTheme="minorHAnsi"/>
          <w:color w:val="000000"/>
          <w:lang w:eastAsia="en-US"/>
        </w:rPr>
        <w:t xml:space="preserve">профиль </w:t>
      </w:r>
      <w:r w:rsidRPr="0084683A">
        <w:rPr>
          <w:rFonts w:eastAsiaTheme="minorHAnsi"/>
          <w:color w:val="000000" w:themeColor="text1"/>
          <w:lang w:eastAsia="en-US"/>
        </w:rPr>
        <w:t xml:space="preserve">с изучением на углубленном уровне математики, </w:t>
      </w:r>
      <w:r>
        <w:rPr>
          <w:rFonts w:eastAsiaTheme="minorHAnsi"/>
          <w:color w:val="000000" w:themeColor="text1"/>
          <w:lang w:eastAsia="en-US"/>
        </w:rPr>
        <w:t>обществознания.</w:t>
      </w:r>
      <w:r w:rsidRPr="0084683A">
        <w:rPr>
          <w:rFonts w:eastAsiaTheme="minorHAnsi"/>
          <w:color w:val="000000" w:themeColor="text1"/>
          <w:lang w:eastAsia="en-US"/>
        </w:rPr>
        <w:t xml:space="preserve"> </w:t>
      </w:r>
    </w:p>
    <w:p w:rsidR="00743136" w:rsidRPr="0084683A" w:rsidRDefault="00743136" w:rsidP="00743136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84683A">
        <w:rPr>
          <w:rFonts w:eastAsiaTheme="minorHAnsi"/>
          <w:b/>
          <w:bCs/>
          <w:color w:val="000000"/>
          <w:lang w:eastAsia="en-US"/>
        </w:rPr>
        <w:t xml:space="preserve">Зачисление в профильные классы (группы) проводится </w:t>
      </w:r>
      <w:r w:rsidRPr="0084683A">
        <w:rPr>
          <w:rFonts w:eastAsiaTheme="minorHAnsi"/>
          <w:color w:val="000000"/>
          <w:lang w:eastAsia="en-US"/>
        </w:rPr>
        <w:t>в соответствии</w:t>
      </w:r>
      <w:r>
        <w:rPr>
          <w:rFonts w:eastAsiaTheme="minorHAnsi"/>
          <w:color w:val="000000"/>
          <w:lang w:eastAsia="en-US"/>
        </w:rPr>
        <w:t xml:space="preserve"> с</w:t>
      </w:r>
      <w:r w:rsidRPr="0084683A">
        <w:rPr>
          <w:rFonts w:eastAsiaTheme="minorHAnsi"/>
          <w:color w:val="000000"/>
          <w:lang w:eastAsia="en-US"/>
        </w:rPr>
        <w:t xml:space="preserve"> </w:t>
      </w:r>
      <w:r>
        <w:t>Постановлением Правительства Ханты-Мансийского автономного округа - Югры от 09.08.2013 № 303-П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(c изменениями от 22.01.2021 № 8-П, от 27.05.2022 № 235-П),</w:t>
      </w:r>
      <w:r w:rsidRPr="0084683A">
        <w:rPr>
          <w:rFonts w:eastAsiaTheme="minorHAnsi"/>
          <w:color w:val="000000"/>
          <w:lang w:eastAsia="en-US"/>
        </w:rPr>
        <w:t xml:space="preserve"> </w:t>
      </w:r>
      <w:r w:rsidRPr="001B6DFD">
        <w:t>Положени</w:t>
      </w:r>
      <w:r>
        <w:t>ем</w:t>
      </w:r>
      <w:r w:rsidRPr="001B6DFD">
        <w:t xml:space="preserve"> о порядке организации индивидуального отбора при приеме обучающихся в профильные классы</w:t>
      </w:r>
      <w:r>
        <w:t xml:space="preserve">, утвержденного приказом МБОУ СОШ № 4. </w:t>
      </w:r>
      <w:r w:rsidRPr="0084683A">
        <w:rPr>
          <w:rFonts w:eastAsiaTheme="minorHAnsi"/>
          <w:color w:val="000000"/>
          <w:lang w:eastAsia="en-US"/>
        </w:rPr>
        <w:t xml:space="preserve">Для зачисления в профильные классы (группы) поступающим необходимо принять участие в индивидуальном отборе. </w:t>
      </w:r>
    </w:p>
    <w:p w:rsidR="00743136" w:rsidRPr="0084683A" w:rsidRDefault="00743136" w:rsidP="00743136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84683A">
        <w:rPr>
          <w:rFonts w:eastAsiaTheme="minorHAnsi"/>
          <w:b/>
          <w:lang w:eastAsia="en-US"/>
        </w:rPr>
        <w:t>Этапы индивидуального отбора в 10 класс на 202</w:t>
      </w:r>
      <w:r>
        <w:rPr>
          <w:rFonts w:eastAsiaTheme="minorHAnsi"/>
          <w:b/>
          <w:lang w:eastAsia="en-US"/>
        </w:rPr>
        <w:t>4</w:t>
      </w:r>
      <w:r w:rsidRPr="0084683A">
        <w:rPr>
          <w:rFonts w:eastAsiaTheme="minorHAnsi"/>
          <w:b/>
          <w:lang w:eastAsia="en-US"/>
        </w:rPr>
        <w:t>-202</w:t>
      </w:r>
      <w:r>
        <w:rPr>
          <w:rFonts w:eastAsiaTheme="minorHAnsi"/>
          <w:b/>
          <w:lang w:eastAsia="en-US"/>
        </w:rPr>
        <w:t>5</w:t>
      </w:r>
      <w:r w:rsidRPr="0084683A">
        <w:rPr>
          <w:rFonts w:eastAsiaTheme="minorHAnsi"/>
          <w:b/>
          <w:lang w:eastAsia="en-US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4036"/>
        <w:gridCol w:w="3178"/>
      </w:tblGrid>
      <w:tr w:rsidR="00743136" w:rsidRPr="0084683A" w:rsidTr="00E13D97">
        <w:trPr>
          <w:trHeight w:val="385"/>
        </w:trPr>
        <w:tc>
          <w:tcPr>
            <w:tcW w:w="1129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4683A">
              <w:rPr>
                <w:rFonts w:eastAsiaTheme="minorHAnsi"/>
                <w:b/>
                <w:color w:val="000000"/>
                <w:lang w:eastAsia="en-US"/>
              </w:rPr>
              <w:t xml:space="preserve">Этапы индивидуального отбора /дата </w:t>
            </w:r>
          </w:p>
        </w:tc>
        <w:tc>
          <w:tcPr>
            <w:tcW w:w="467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4683A">
              <w:rPr>
                <w:rFonts w:eastAsiaTheme="minorHAnsi"/>
                <w:b/>
                <w:color w:val="000000"/>
                <w:lang w:eastAsia="en-US"/>
              </w:rPr>
              <w:t xml:space="preserve">Содержание </w:t>
            </w:r>
          </w:p>
        </w:tc>
        <w:tc>
          <w:tcPr>
            <w:tcW w:w="353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4683A">
              <w:rPr>
                <w:rFonts w:eastAsiaTheme="minorHAnsi"/>
                <w:b/>
                <w:color w:val="000000"/>
                <w:lang w:eastAsia="en-US"/>
              </w:rPr>
              <w:t xml:space="preserve">Критерии </w:t>
            </w:r>
          </w:p>
        </w:tc>
      </w:tr>
      <w:tr w:rsidR="00743136" w:rsidRPr="0084683A" w:rsidTr="00E13D97"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Май -июнь</w:t>
            </w:r>
          </w:p>
        </w:tc>
        <w:tc>
          <w:tcPr>
            <w:tcW w:w="4678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Информирование родителей (законных представителей) о сроках, времени, месте подачи заявления и процедуре индивидуального отбора через школьный сайт, через классных руководителей</w:t>
            </w:r>
          </w:p>
        </w:tc>
        <w:tc>
          <w:tcPr>
            <w:tcW w:w="3538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</w:p>
        </w:tc>
      </w:tr>
      <w:tr w:rsidR="00743136" w:rsidRPr="0084683A" w:rsidTr="00E13D97"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После получения аттестата, в течение июня</w:t>
            </w:r>
            <w:r>
              <w:rPr>
                <w:rFonts w:eastAsiaTheme="minorHAnsi"/>
                <w:lang w:eastAsia="en-US"/>
              </w:rPr>
              <w:t>-июля</w:t>
            </w:r>
            <w:r w:rsidRPr="0084683A">
              <w:rPr>
                <w:rFonts w:eastAsiaTheme="minorHAnsi"/>
                <w:lang w:eastAsia="en-US"/>
              </w:rPr>
              <w:t xml:space="preserve"> месяца</w:t>
            </w:r>
          </w:p>
        </w:tc>
        <w:tc>
          <w:tcPr>
            <w:tcW w:w="4678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Подача заявлений директору школы, предоставление портфолио обучающихся</w:t>
            </w:r>
          </w:p>
        </w:tc>
        <w:tc>
          <w:tcPr>
            <w:tcW w:w="3538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</w:p>
        </w:tc>
      </w:tr>
      <w:tr w:rsidR="00743136" w:rsidRPr="0084683A" w:rsidTr="00E13D97">
        <w:tc>
          <w:tcPr>
            <w:tcW w:w="9345" w:type="dxa"/>
            <w:gridSpan w:val="3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Индивидуальный отбор </w:t>
            </w:r>
          </w:p>
        </w:tc>
      </w:tr>
      <w:tr w:rsidR="00743136" w:rsidRPr="0084683A" w:rsidTr="00E13D97"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b/>
                <w:lang w:eastAsia="en-US"/>
              </w:rPr>
            </w:pPr>
            <w:r w:rsidRPr="0084683A">
              <w:rPr>
                <w:rFonts w:eastAsiaTheme="minorHAnsi"/>
                <w:b/>
                <w:lang w:eastAsia="en-US"/>
              </w:rPr>
              <w:t>Первый</w:t>
            </w:r>
          </w:p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CE156E">
              <w:rPr>
                <w:rFonts w:eastAsiaTheme="minorHAnsi"/>
                <w:lang w:eastAsia="en-US"/>
              </w:rPr>
              <w:t xml:space="preserve">После окончания основного этапа ГИА-9 и предоставлении претендентами аттестата </w:t>
            </w:r>
            <w:r>
              <w:rPr>
                <w:rFonts w:eastAsiaTheme="minorHAnsi"/>
                <w:lang w:eastAsia="en-US"/>
              </w:rPr>
              <w:t>об основном общем образовании</w:t>
            </w:r>
          </w:p>
        </w:tc>
        <w:tc>
          <w:tcPr>
            <w:tcW w:w="4678" w:type="dxa"/>
          </w:tcPr>
          <w:p w:rsidR="00743136" w:rsidRDefault="00743136" w:rsidP="00E13D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F03E4">
              <w:rPr>
                <w:rFonts w:eastAsiaTheme="minorHAnsi"/>
                <w:b/>
                <w:color w:val="000000"/>
                <w:lang w:eastAsia="en-US"/>
              </w:rPr>
              <w:t>Экспертиза документов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при </w:t>
            </w:r>
            <w:r>
              <w:rPr>
                <w:rFonts w:eastAsiaTheme="minorHAnsi"/>
                <w:color w:val="000000"/>
                <w:lang w:eastAsia="en-US"/>
              </w:rPr>
              <w:t>организации</w:t>
            </w:r>
            <w:r w:rsidRPr="009F03E4">
              <w:rPr>
                <w:rFonts w:eastAsiaTheme="minorHAnsi"/>
                <w:color w:val="000000"/>
                <w:lang w:eastAsia="en-US"/>
              </w:rPr>
              <w:t xml:space="preserve"> индивидуального отбора осуществляется на основании следующих критериев:</w:t>
            </w:r>
          </w:p>
          <w:p w:rsidR="00743136" w:rsidRPr="009F03E4" w:rsidRDefault="00743136" w:rsidP="00E13D97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9F03E4">
              <w:rPr>
                <w:rFonts w:eastAsiaTheme="minorHAnsi"/>
                <w:color w:val="000000"/>
                <w:lang w:eastAsia="en-US"/>
              </w:rPr>
              <w:t>Наличие по учебным предметам, изучение которых предполагается на углубленном или профильном уровнях, минимально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9F03E4">
              <w:rPr>
                <w:rFonts w:eastAsiaTheme="minorHAnsi"/>
                <w:color w:val="000000"/>
                <w:lang w:eastAsia="en-US"/>
              </w:rPr>
              <w:t xml:space="preserve"> количество первичных баллов, определенное исполнительным органом государственной власти автономного округа, осуществляющим государственное управление в сфере образования, </w:t>
            </w:r>
            <w:r w:rsidRPr="009F03E4">
              <w:rPr>
                <w:rFonts w:eastAsiaTheme="minorHAnsi"/>
                <w:color w:val="000000"/>
                <w:lang w:eastAsia="en-US"/>
              </w:rPr>
              <w:lastRenderedPageBreak/>
              <w:t>учредителем, при прохождении государственной итоговой аттестации без учета результатов, полученных при прохождении повторной государственной итоговой аттестации.</w:t>
            </w:r>
          </w:p>
          <w:p w:rsidR="00743136" w:rsidRDefault="00743136" w:rsidP="00E13D97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9F03E4">
              <w:rPr>
                <w:rFonts w:eastAsiaTheme="minorHAnsi"/>
                <w:color w:val="000000"/>
                <w:lang w:eastAsia="en-US"/>
              </w:rPr>
              <w:t xml:space="preserve">Наличие итоговых отметок «хорошо» и (или) «отлично» </w:t>
            </w:r>
            <w:r w:rsidRPr="009F03E4">
              <w:rPr>
                <w:rFonts w:eastAsiaTheme="minorHAnsi"/>
                <w:color w:val="000000"/>
                <w:lang w:eastAsia="en-US"/>
              </w:rPr>
              <w:br/>
              <w:t xml:space="preserve">по учебным предметам, </w:t>
            </w:r>
            <w:proofErr w:type="spellStart"/>
            <w:r w:rsidRPr="009F03E4">
              <w:rPr>
                <w:rFonts w:eastAsiaTheme="minorHAnsi"/>
                <w:color w:val="000000"/>
                <w:lang w:eastAsia="en-US"/>
              </w:rPr>
              <w:t>изучавшимся</w:t>
            </w:r>
            <w:proofErr w:type="spellEnd"/>
            <w:r w:rsidRPr="009F03E4">
              <w:rPr>
                <w:rFonts w:eastAsiaTheme="minorHAnsi"/>
                <w:color w:val="000000"/>
                <w:lang w:eastAsia="en-US"/>
              </w:rPr>
              <w:t xml:space="preserve"> на уровне основного общего образования, или наличие четвертных отметок «хорошо» </w:t>
            </w:r>
            <w:r w:rsidRPr="009F03E4">
              <w:rPr>
                <w:rFonts w:eastAsiaTheme="minorHAnsi"/>
                <w:color w:val="000000"/>
                <w:lang w:eastAsia="en-US"/>
              </w:rPr>
              <w:br/>
              <w:t xml:space="preserve">и (или) «отлично» за предшествующий или текущий периоды обучения </w:t>
            </w:r>
            <w:r w:rsidRPr="009F03E4">
              <w:rPr>
                <w:rFonts w:eastAsiaTheme="minorHAnsi"/>
                <w:color w:val="000000"/>
                <w:lang w:eastAsia="en-US"/>
              </w:rPr>
              <w:br/>
              <w:t>на уровне среднего общего образования.</w:t>
            </w:r>
          </w:p>
          <w:p w:rsidR="00743136" w:rsidRPr="00EA4E20" w:rsidRDefault="00743136" w:rsidP="00E13D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EA4E20">
              <w:rPr>
                <w:rFonts w:eastAsiaTheme="minorHAnsi"/>
                <w:color w:val="000000"/>
                <w:lang w:eastAsia="en-US"/>
              </w:rPr>
              <w:t>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или профильном уровнях, за 2 предшествующих учебных года.</w:t>
            </w:r>
          </w:p>
          <w:p w:rsidR="00743136" w:rsidRPr="0084683A" w:rsidRDefault="00743136" w:rsidP="00E13D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8" w:type="dxa"/>
          </w:tcPr>
          <w:p w:rsidR="00743136" w:rsidRPr="00EA4E20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A4E20">
              <w:rPr>
                <w:rFonts w:eastAsiaTheme="minorHAnsi"/>
                <w:b/>
                <w:color w:val="000000"/>
                <w:lang w:eastAsia="en-US"/>
              </w:rPr>
              <w:lastRenderedPageBreak/>
              <w:t xml:space="preserve">Экспертиза документов проводится по бальной системе: </w:t>
            </w:r>
          </w:p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43136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>-</w:t>
            </w:r>
            <w:r w:rsidRPr="00FC191E">
              <w:rPr>
                <w:rFonts w:eastAsiaTheme="minorHAnsi"/>
                <w:color w:val="000000"/>
                <w:lang w:eastAsia="en-US"/>
              </w:rPr>
              <w:t>1 балл за 1 учебный предмет;</w:t>
            </w:r>
          </w:p>
          <w:p w:rsidR="00743136" w:rsidRPr="00FC191E" w:rsidRDefault="00743136" w:rsidP="00E13D97">
            <w:pPr>
              <w:spacing w:line="276" w:lineRule="auto"/>
              <w:ind w:firstLine="49"/>
              <w:jc w:val="both"/>
              <w:rPr>
                <w:szCs w:val="26"/>
              </w:rPr>
            </w:pPr>
            <w:r w:rsidRPr="00FC191E">
              <w:rPr>
                <w:szCs w:val="26"/>
              </w:rPr>
              <w:t>отметка «хорошо» – по соответствующим учебным предметам, изучение которых предполагается на углубленном или профильном уровнях, – 4 балла за 1 учебный предмет;</w:t>
            </w:r>
          </w:p>
          <w:p w:rsidR="00743136" w:rsidRPr="00FC191E" w:rsidRDefault="00743136" w:rsidP="00E13D97">
            <w:pPr>
              <w:spacing w:line="276" w:lineRule="auto"/>
              <w:ind w:firstLine="49"/>
              <w:jc w:val="both"/>
              <w:rPr>
                <w:szCs w:val="26"/>
              </w:rPr>
            </w:pPr>
            <w:r w:rsidRPr="00FC191E">
              <w:rPr>
                <w:szCs w:val="26"/>
              </w:rPr>
              <w:lastRenderedPageBreak/>
              <w:t>отметка «отлично» по соответствующим учебным предметам, изучение которых предполагается на углубленном или профильном уровнях, – 5 баллов за 1 учебный предмет.</w:t>
            </w:r>
          </w:p>
          <w:p w:rsidR="00743136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>достижения школьного уровня – 1 балл за 1 достижение (призовое место), но не более 3 баллов за все достижения;</w:t>
            </w: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>достижения муниципального уровня – 5 баллов за 1 достижение (призовое место), но не более 15 баллов за все достижения;</w:t>
            </w: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>достижения регионального уровня – 10 баллов за 1 достижение (призовое место), но не более 30 баллов за все достижения;</w:t>
            </w: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>достижения всероссийского уровня – 15 баллов за 1 достижение (призовое место), но не более 45 баллов за все достижения;</w:t>
            </w: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>достижения международного уровня – 20 баллов за 1 достижение (призовое место), но не более 60 баллов за все достижения.</w:t>
            </w:r>
          </w:p>
          <w:p w:rsidR="00743136" w:rsidRPr="00FC191E" w:rsidRDefault="00743136" w:rsidP="00E13D97">
            <w:pPr>
              <w:rPr>
                <w:rFonts w:eastAsiaTheme="minorHAnsi"/>
                <w:lang w:eastAsia="en-US"/>
              </w:rPr>
            </w:pPr>
            <w:r w:rsidRPr="00FC191E">
              <w:rPr>
                <w:rFonts w:eastAsiaTheme="minorHAnsi"/>
                <w:lang w:eastAsia="en-US"/>
              </w:rPr>
              <w:t xml:space="preserve">подтверждающие достижения (призовые </w:t>
            </w:r>
            <w:r>
              <w:rPr>
                <w:rFonts w:eastAsiaTheme="minorHAnsi"/>
                <w:lang w:eastAsia="en-US"/>
              </w:rPr>
              <w:t>места)</w:t>
            </w:r>
          </w:p>
        </w:tc>
      </w:tr>
      <w:tr w:rsidR="00743136" w:rsidRPr="0084683A" w:rsidTr="00E13D97">
        <w:trPr>
          <w:trHeight w:val="4756"/>
        </w:trPr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b/>
                <w:lang w:eastAsia="en-US"/>
              </w:rPr>
            </w:pPr>
            <w:r w:rsidRPr="0084683A">
              <w:rPr>
                <w:rFonts w:eastAsiaTheme="minorHAnsi"/>
                <w:b/>
                <w:lang w:eastAsia="en-US"/>
              </w:rPr>
              <w:lastRenderedPageBreak/>
              <w:t>Второй</w:t>
            </w:r>
          </w:p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 xml:space="preserve">до </w:t>
            </w:r>
            <w:r>
              <w:rPr>
                <w:rFonts w:eastAsiaTheme="minorHAnsi"/>
                <w:lang w:eastAsia="en-US"/>
              </w:rPr>
              <w:t>28</w:t>
            </w:r>
            <w:r w:rsidRPr="0084683A">
              <w:rPr>
                <w:rFonts w:eastAsiaTheme="minorHAnsi"/>
                <w:lang w:eastAsia="en-US"/>
              </w:rPr>
              <w:t xml:space="preserve"> ию</w:t>
            </w:r>
            <w:r>
              <w:rPr>
                <w:rFonts w:eastAsiaTheme="minorHAnsi"/>
                <w:lang w:eastAsia="en-US"/>
              </w:rPr>
              <w:t>н</w:t>
            </w:r>
            <w:r w:rsidRPr="0084683A">
              <w:rPr>
                <w:rFonts w:eastAsiaTheme="minorHAnsi"/>
                <w:lang w:eastAsia="en-US"/>
              </w:rPr>
              <w:t>я 202</w:t>
            </w:r>
            <w:r>
              <w:rPr>
                <w:rFonts w:eastAsiaTheme="minorHAnsi"/>
                <w:lang w:eastAsia="en-US"/>
              </w:rPr>
              <w:t>4</w:t>
            </w:r>
            <w:r w:rsidRPr="0084683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 xml:space="preserve">Составление рейтинга обучающихся </w:t>
            </w:r>
          </w:p>
        </w:tc>
        <w:tc>
          <w:tcPr>
            <w:tcW w:w="353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 xml:space="preserve">Рейтинг обучающихся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отбора. </w:t>
            </w:r>
          </w:p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>При равных результатах индивидуального отбора учитывается средний балл</w:t>
            </w:r>
          </w:p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 xml:space="preserve">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 </w:t>
            </w:r>
          </w:p>
        </w:tc>
      </w:tr>
      <w:tr w:rsidR="00743136" w:rsidRPr="0084683A" w:rsidTr="00E13D97"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b/>
                <w:lang w:eastAsia="en-US"/>
              </w:rPr>
            </w:pPr>
            <w:r w:rsidRPr="0084683A">
              <w:rPr>
                <w:rFonts w:eastAsiaTheme="minorHAnsi"/>
                <w:b/>
                <w:lang w:eastAsia="en-US"/>
              </w:rPr>
              <w:t>Третий</w:t>
            </w:r>
          </w:p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Pr="0084683A">
              <w:rPr>
                <w:rFonts w:eastAsiaTheme="minorHAnsi"/>
                <w:lang w:eastAsia="en-US"/>
              </w:rPr>
              <w:t xml:space="preserve"> ию</w:t>
            </w:r>
            <w:r>
              <w:rPr>
                <w:rFonts w:eastAsiaTheme="minorHAnsi"/>
                <w:lang w:eastAsia="en-US"/>
              </w:rPr>
              <w:t>н</w:t>
            </w:r>
            <w:r w:rsidRPr="0084683A">
              <w:rPr>
                <w:rFonts w:eastAsiaTheme="minorHAnsi"/>
                <w:lang w:eastAsia="en-US"/>
              </w:rPr>
              <w:t>я 202</w:t>
            </w:r>
            <w:r>
              <w:rPr>
                <w:rFonts w:eastAsiaTheme="minorHAnsi"/>
                <w:lang w:eastAsia="en-US"/>
              </w:rPr>
              <w:t>4</w:t>
            </w:r>
            <w:r w:rsidRPr="0084683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>Принятие решения о зачислении обучающихся на обучение по профильным программам.</w:t>
            </w:r>
          </w:p>
        </w:tc>
        <w:tc>
          <w:tcPr>
            <w:tcW w:w="3538" w:type="dxa"/>
          </w:tcPr>
          <w:p w:rsidR="00743136" w:rsidRPr="0084683A" w:rsidRDefault="00743136" w:rsidP="00E13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>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руководителя организации</w:t>
            </w:r>
          </w:p>
        </w:tc>
      </w:tr>
      <w:tr w:rsidR="00743136" w:rsidRPr="0084683A" w:rsidTr="00E13D97">
        <w:tc>
          <w:tcPr>
            <w:tcW w:w="1129" w:type="dxa"/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3</w:t>
            </w:r>
            <w:r w:rsidRPr="0084683A">
              <w:rPr>
                <w:rFonts w:eastAsiaTheme="minorHAnsi"/>
                <w:lang w:val="en-US" w:eastAsia="en-US"/>
              </w:rPr>
              <w:t>0</w:t>
            </w:r>
            <w:r w:rsidRPr="0084683A">
              <w:rPr>
                <w:rFonts w:eastAsiaTheme="minorHAnsi"/>
                <w:lang w:eastAsia="en-US"/>
              </w:rPr>
              <w:t xml:space="preserve"> августа  202</w:t>
            </w:r>
            <w:r>
              <w:rPr>
                <w:rFonts w:eastAsiaTheme="minorHAnsi"/>
                <w:lang w:eastAsia="en-US"/>
              </w:rPr>
              <w:t>4</w:t>
            </w:r>
            <w:r w:rsidRPr="0084683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84683A" w:rsidRDefault="00743136" w:rsidP="00E13D97">
            <w:pPr>
              <w:spacing w:before="40" w:after="40"/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lang w:eastAsia="en-US"/>
              </w:rPr>
              <w:t>Дополнительное заседание комиссии при наличии свободных мест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36" w:rsidRPr="0084683A" w:rsidRDefault="00743136" w:rsidP="00E13D97">
            <w:pPr>
              <w:spacing w:before="40" w:after="40"/>
              <w:rPr>
                <w:rFonts w:eastAsiaTheme="minorHAnsi"/>
                <w:lang w:eastAsia="en-US"/>
              </w:rPr>
            </w:pPr>
          </w:p>
        </w:tc>
      </w:tr>
    </w:tbl>
    <w:p w:rsidR="00743136" w:rsidRPr="0084683A" w:rsidRDefault="00743136" w:rsidP="00743136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743136" w:rsidRPr="0084683A" w:rsidRDefault="00743136" w:rsidP="00743136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84683A">
        <w:rPr>
          <w:rFonts w:eastAsiaTheme="minorHAnsi"/>
          <w:b/>
          <w:lang w:eastAsia="en-US"/>
        </w:rPr>
        <w:t>Количество и наполняемость 10 классов на 202</w:t>
      </w:r>
      <w:r>
        <w:rPr>
          <w:rFonts w:eastAsiaTheme="minorHAnsi"/>
          <w:b/>
          <w:lang w:eastAsia="en-US"/>
        </w:rPr>
        <w:t>4</w:t>
      </w:r>
      <w:r w:rsidRPr="0084683A">
        <w:rPr>
          <w:rFonts w:eastAsiaTheme="minorHAnsi"/>
          <w:b/>
          <w:lang w:eastAsia="en-US"/>
        </w:rPr>
        <w:t>-202</w:t>
      </w:r>
      <w:r>
        <w:rPr>
          <w:rFonts w:eastAsiaTheme="minorHAnsi"/>
          <w:b/>
          <w:lang w:eastAsia="en-US"/>
        </w:rPr>
        <w:t xml:space="preserve">5 </w:t>
      </w:r>
      <w:r w:rsidRPr="0084683A">
        <w:rPr>
          <w:rFonts w:eastAsiaTheme="minorHAnsi"/>
          <w:b/>
          <w:lang w:eastAsia="en-US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538"/>
      </w:tblGrid>
      <w:tr w:rsidR="00743136" w:rsidRPr="0084683A" w:rsidTr="00E13D9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3136" w:rsidRPr="0084683A" w:rsidRDefault="00743136" w:rsidP="00E13D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83A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43136" w:rsidRPr="0084683A" w:rsidRDefault="00743136" w:rsidP="00E13D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83A">
              <w:rPr>
                <w:rFonts w:eastAsiaTheme="minorHAnsi"/>
                <w:b/>
                <w:lang w:eastAsia="en-US"/>
              </w:rPr>
              <w:t>Профили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</w:tblGrid>
            <w:tr w:rsidR="00743136" w:rsidRPr="0084683A" w:rsidTr="00E13D97">
              <w:trPr>
                <w:trHeight w:val="100"/>
              </w:trPr>
              <w:tc>
                <w:tcPr>
                  <w:tcW w:w="0" w:type="auto"/>
                </w:tcPr>
                <w:p w:rsidR="00743136" w:rsidRPr="0084683A" w:rsidRDefault="00743136" w:rsidP="00E13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84683A">
                    <w:rPr>
                      <w:rFonts w:eastAsiaTheme="minorHAnsi"/>
                      <w:b/>
                      <w:color w:val="000000"/>
                      <w:lang w:eastAsia="en-US"/>
                    </w:rPr>
                    <w:t>Количество обучающихся</w:t>
                  </w:r>
                </w:p>
              </w:tc>
            </w:tr>
          </w:tbl>
          <w:p w:rsidR="00743136" w:rsidRPr="0084683A" w:rsidRDefault="00743136" w:rsidP="00E13D9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43136" w:rsidRPr="0084683A" w:rsidTr="00E13D97">
        <w:trPr>
          <w:trHeight w:val="9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36" w:rsidRPr="0084683A" w:rsidRDefault="00743136" w:rsidP="00E13D97">
            <w:pPr>
              <w:jc w:val="center"/>
              <w:rPr>
                <w:rFonts w:eastAsiaTheme="minorHAnsi"/>
                <w:lang w:eastAsia="en-US"/>
              </w:rPr>
            </w:pPr>
            <w:r w:rsidRPr="0084683A">
              <w:rPr>
                <w:rFonts w:eastAsiaTheme="minorHAnsi"/>
                <w:color w:val="000000"/>
                <w:lang w:eastAsia="en-US"/>
              </w:rPr>
              <w:t>10</w:t>
            </w:r>
            <w:r>
              <w:rPr>
                <w:rFonts w:eastAsiaTheme="minorHAnsi"/>
                <w:color w:val="000000"/>
                <w:lang w:eastAsia="en-US"/>
              </w:rPr>
              <w:t>аб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Информационно-технологический,</w:t>
            </w: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Социально-экономический,</w:t>
            </w:r>
          </w:p>
          <w:p w:rsidR="00743136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Гуманитарный,</w:t>
            </w:r>
          </w:p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Естественно-научный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36" w:rsidRPr="0084683A" w:rsidRDefault="00743136" w:rsidP="00E13D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</w:tbl>
    <w:p w:rsidR="00743136" w:rsidRPr="0084683A" w:rsidRDefault="00743136" w:rsidP="00743136">
      <w:pPr>
        <w:spacing w:after="160" w:line="259" w:lineRule="auto"/>
        <w:rPr>
          <w:rFonts w:eastAsiaTheme="minorHAnsi"/>
          <w:lang w:eastAsia="en-US"/>
        </w:rPr>
      </w:pPr>
    </w:p>
    <w:p w:rsidR="00743136" w:rsidRPr="0084683A" w:rsidRDefault="00743136" w:rsidP="00743136">
      <w:pPr>
        <w:tabs>
          <w:tab w:val="left" w:pos="7395"/>
        </w:tabs>
      </w:pPr>
    </w:p>
    <w:p w:rsidR="00743136" w:rsidRDefault="00743136" w:rsidP="00743136"/>
    <w:p w:rsidR="00743136" w:rsidRPr="0084683A" w:rsidRDefault="00743136" w:rsidP="0074313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43136" w:rsidRPr="0084683A" w:rsidRDefault="00743136" w:rsidP="00743136">
      <w:pPr>
        <w:spacing w:after="160" w:line="259" w:lineRule="auto"/>
        <w:jc w:val="center"/>
        <w:rPr>
          <w:rFonts w:eastAsiaTheme="minorHAnsi"/>
          <w:lang w:eastAsia="en-US"/>
        </w:rPr>
      </w:pPr>
      <w:bookmarkStart w:id="1" w:name="_GoBack"/>
      <w:bookmarkEnd w:id="1"/>
    </w:p>
    <w:bookmarkEnd w:id="0"/>
    <w:p w:rsidR="00743136" w:rsidRPr="0084683A" w:rsidRDefault="00743136" w:rsidP="00743136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90D1E" w:rsidRDefault="00F90D1E"/>
    <w:sectPr w:rsidR="00F9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E5437"/>
    <w:multiLevelType w:val="hybridMultilevel"/>
    <w:tmpl w:val="1B0876F4"/>
    <w:lvl w:ilvl="0" w:tplc="E1CE502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AF"/>
    <w:rsid w:val="00743136"/>
    <w:rsid w:val="00D009AF"/>
    <w:rsid w:val="00F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A5596-0FF2-44A9-821B-D9F5C78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(УЧ1)</dc:creator>
  <cp:keywords/>
  <dc:description/>
  <cp:lastModifiedBy>Зам директора (УЧ1)</cp:lastModifiedBy>
  <cp:revision>2</cp:revision>
  <dcterms:created xsi:type="dcterms:W3CDTF">2024-06-22T10:07:00Z</dcterms:created>
  <dcterms:modified xsi:type="dcterms:W3CDTF">2024-06-22T10:07:00Z</dcterms:modified>
</cp:coreProperties>
</file>